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441" w:rsidRDefault="00FD3441" w:rsidP="00FD3441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4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：</w:t>
      </w:r>
    </w:p>
    <w:p w:rsidR="00FD3441" w:rsidRDefault="00FD3441" w:rsidP="00FD3441">
      <w:pPr>
        <w:adjustRightInd w:val="0"/>
        <w:snapToGrid w:val="0"/>
        <w:spacing w:line="540" w:lineRule="atLeast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FD3441" w:rsidRDefault="00FD3441" w:rsidP="00FD3441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中山大学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20</w:t>
      </w:r>
      <w:r w:rsidR="00BF786B">
        <w:rPr>
          <w:rFonts w:eastAsia="方正小标宋简体" w:hint="eastAsia"/>
          <w:snapToGrid w:val="0"/>
          <w:color w:val="000000"/>
          <w:kern w:val="0"/>
          <w:sz w:val="44"/>
          <w:szCs w:val="44"/>
        </w:rPr>
        <w:t>20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年运动会</w:t>
      </w:r>
    </w:p>
    <w:p w:rsidR="00FD3441" w:rsidRDefault="00FD3441" w:rsidP="00FD3441">
      <w:pPr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/>
          <w:snapToGrid w:val="0"/>
          <w:color w:val="000000"/>
          <w:kern w:val="0"/>
          <w:sz w:val="44"/>
          <w:szCs w:val="44"/>
        </w:rPr>
        <w:t>教工篮球技能竞赛规程</w:t>
      </w:r>
      <w:r>
        <w:rPr>
          <w:rFonts w:eastAsia="方正小标宋简体"/>
          <w:snapToGrid w:val="0"/>
          <w:color w:val="000000"/>
          <w:kern w:val="0"/>
          <w:sz w:val="44"/>
          <w:szCs w:val="44"/>
        </w:rPr>
        <w:t xml:space="preserve"> </w:t>
      </w:r>
    </w:p>
    <w:p w:rsidR="00FD3441" w:rsidRDefault="00FD3441" w:rsidP="00FD3441">
      <w:pPr>
        <w:adjustRightInd w:val="0"/>
        <w:snapToGrid w:val="0"/>
        <w:spacing w:line="540" w:lineRule="atLeast"/>
        <w:jc w:val="center"/>
        <w:rPr>
          <w:rFonts w:eastAsia="黑体"/>
          <w:snapToGrid w:val="0"/>
          <w:color w:val="000000"/>
          <w:kern w:val="0"/>
          <w:sz w:val="32"/>
          <w:szCs w:val="32"/>
        </w:rPr>
      </w:pP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一、比赛时间：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</w:t>
      </w:r>
      <w:r w:rsidR="00BF786B">
        <w:rPr>
          <w:rFonts w:eastAsia="仿宋_GB2312" w:hint="eastAsia"/>
          <w:snapToGrid w:val="0"/>
          <w:color w:val="000000"/>
          <w:kern w:val="0"/>
          <w:sz w:val="32"/>
          <w:szCs w:val="32"/>
        </w:rPr>
        <w:t>20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bookmarkStart w:id="0" w:name="_GoBack"/>
      <w:bookmarkEnd w:id="0"/>
      <w:r w:rsidR="00BF786B">
        <w:rPr>
          <w:rFonts w:eastAsia="仿宋_GB2312" w:hint="eastAsia"/>
          <w:snapToGrid w:val="0"/>
          <w:color w:val="000000"/>
          <w:kern w:val="0"/>
          <w:sz w:val="32"/>
          <w:szCs w:val="32"/>
        </w:rPr>
        <w:t>7</w:t>
      </w:r>
      <w:r w:rsidR="00534000">
        <w:rPr>
          <w:rFonts w:eastAsia="仿宋_GB2312"/>
          <w:snapToGrid w:val="0"/>
          <w:color w:val="000000"/>
          <w:kern w:val="0"/>
          <w:sz w:val="32"/>
          <w:szCs w:val="32"/>
        </w:rPr>
        <w:t>日（星期</w:t>
      </w:r>
      <w:r w:rsidR="00C041F4">
        <w:rPr>
          <w:rFonts w:eastAsia="仿宋_GB2312"/>
          <w:snapToGrid w:val="0"/>
          <w:color w:val="000000"/>
          <w:kern w:val="0"/>
          <w:sz w:val="32"/>
          <w:szCs w:val="32"/>
        </w:rPr>
        <w:t>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上午）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二、比赛地点：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中山大学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广州校区南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校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园</w:t>
      </w:r>
      <w:r w:rsidRPr="00704FD4">
        <w:rPr>
          <w:rFonts w:eastAsia="仿宋_GB2312" w:hint="eastAsia"/>
          <w:snapToGrid w:val="0"/>
          <w:color w:val="000000"/>
          <w:kern w:val="0"/>
          <w:sz w:val="32"/>
          <w:szCs w:val="32"/>
        </w:rPr>
        <w:t>三号</w:t>
      </w:r>
      <w:r w:rsidRPr="00704FD4">
        <w:rPr>
          <w:rFonts w:eastAsia="仿宋_GB2312"/>
          <w:snapToGrid w:val="0"/>
          <w:color w:val="000000"/>
          <w:kern w:val="0"/>
          <w:sz w:val="32"/>
          <w:szCs w:val="32"/>
        </w:rPr>
        <w:t>篮球场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FD3441" w:rsidRDefault="00FD3441" w:rsidP="00BF786B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三、报名办法：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每个单位每个项目限报一队（至少一名女队员）。运动员参赛条件，执行《中山大学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20</w:t>
      </w:r>
      <w:r w:rsidR="00BF786B">
        <w:rPr>
          <w:rFonts w:eastAsia="仿宋_GB2312" w:hint="eastAsia"/>
          <w:snapToGrid w:val="0"/>
          <w:color w:val="000000"/>
          <w:kern w:val="0"/>
          <w:sz w:val="32"/>
          <w:szCs w:val="32"/>
        </w:rPr>
        <w:t>20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年运动会竞赛总规程》有关规定。教工组以分工</w:t>
      </w:r>
      <w:r w:rsidR="00C041F4">
        <w:rPr>
          <w:rFonts w:eastAsia="仿宋_GB2312"/>
          <w:snapToGrid w:val="0"/>
          <w:color w:val="000000"/>
          <w:kern w:val="0"/>
          <w:sz w:val="32"/>
          <w:szCs w:val="32"/>
        </w:rPr>
        <w:t>会、直属部门工会为单位组队，不得跨单位报名；中山大学正式教职工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和工作一年以上的合同工均可参赛，（请带工作证或工会会员证备查）；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违反者取消比赛成绩，并取消所在队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体育道德风尚奖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”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评选资格。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四、比赛项目及规则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（一）男女混合升级投篮比赛规则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hint="eastAsia"/>
          <w:color w:val="00000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名女队员），游戏使用一个篮球，游戏过程篮板球由参赛队队员自己解决；从女队员在罚球圈虚线后定点投兰开始计时，每名队员投中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球停表；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比赛方法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女队员在罚球圈虚线后定点投兰命中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color w:val="00000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接着另外两名队员分别选择左右限制区外如图按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顺序进行投篮；进球可继续下一个投篮点的投篮，若没进球则交由另一侧队员投篮，如此交替进行，直至命中第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球停表；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本游戏限时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分钟，超时则游戏结束；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noProof/>
          <w:color w:val="000000"/>
          <w:kern w:val="0"/>
          <w:sz w:val="32"/>
          <w:szCs w:val="32"/>
        </w:rPr>
        <w:drawing>
          <wp:inline distT="0" distB="0" distL="0" distR="0" wp14:anchorId="0109D9A0" wp14:editId="71EE74A9">
            <wp:extent cx="2647950" cy="1752600"/>
            <wp:effectExtent l="0" t="0" r="0" b="0"/>
            <wp:docPr id="1028" name="Image1" descr="200807210658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根据完成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球投篮所用时间直接排定名次，奖励前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名。成绩相同的队伍推荐一名队员进行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球升级投篮附加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赛决出名次；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（二）男女运球接力比赛规则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每个参赛队伍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人（至少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名女队员）以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A.B.C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代表。半个篮球场，两个篮球，四个标志杆；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队员持球在中线右边规定区域，听到哨音后运球绕过右边两个标志杆上篮，命中后运球到左边中线规定区域换球，接着运球绕过左边两个标志杆上篮，命中后运球回到起点将球递交给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B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队员重复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A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队员的运球线路直至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C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队员命中第六球停表；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 xml:space="preserve"> 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每名队员每次投篮都须投中方可接下一步骤，补篮方式不限；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鸣哨开始计时，用时超过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分钟游戏结束；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据所用时间直接排名次，奖励前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名。成绩相同的队伍进行附加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PK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赛。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五、录取和奖励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奖励前八名。按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9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7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6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3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、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双倍计入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lastRenderedPageBreak/>
        <w:t>总分。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．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所有组别比赛结束后，凭教工证自行到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东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田径场主席台下大会奖品组领奖。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六、未尽事宜，另行通知。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本规程解释权归大会组委会。</w:t>
      </w: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FD3441" w:rsidRDefault="00FD3441" w:rsidP="00FD3441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联系人：吴元生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，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13005126651</w:t>
      </w:r>
    </w:p>
    <w:p w:rsidR="00FD3441" w:rsidRDefault="00FD3441" w:rsidP="00FD3441">
      <w:pPr>
        <w:adjustRightInd w:val="0"/>
        <w:snapToGrid w:val="0"/>
        <w:spacing w:line="540" w:lineRule="atLeast"/>
        <w:rPr>
          <w:color w:val="000000"/>
          <w:sz w:val="32"/>
          <w:szCs w:val="32"/>
        </w:rPr>
      </w:pPr>
    </w:p>
    <w:sectPr w:rsidR="00FD3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3CD" w:rsidRDefault="00D233CD" w:rsidP="006F533A">
      <w:r>
        <w:separator/>
      </w:r>
    </w:p>
  </w:endnote>
  <w:endnote w:type="continuationSeparator" w:id="0">
    <w:p w:rsidR="00D233CD" w:rsidRDefault="00D233CD" w:rsidP="006F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3CD" w:rsidRDefault="00D233CD" w:rsidP="006F533A">
      <w:r>
        <w:separator/>
      </w:r>
    </w:p>
  </w:footnote>
  <w:footnote w:type="continuationSeparator" w:id="0">
    <w:p w:rsidR="00D233CD" w:rsidRDefault="00D233CD" w:rsidP="006F5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41"/>
    <w:rsid w:val="00331EEC"/>
    <w:rsid w:val="004764E8"/>
    <w:rsid w:val="00534000"/>
    <w:rsid w:val="00580530"/>
    <w:rsid w:val="005B37EA"/>
    <w:rsid w:val="006F533A"/>
    <w:rsid w:val="00704FD4"/>
    <w:rsid w:val="00B74572"/>
    <w:rsid w:val="00BF786B"/>
    <w:rsid w:val="00C041F4"/>
    <w:rsid w:val="00D14326"/>
    <w:rsid w:val="00D233CD"/>
    <w:rsid w:val="00D370CB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7B02AE3-8664-4CB1-84DB-35ABD9F5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4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53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53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041F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041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China</cp:lastModifiedBy>
  <cp:revision>6</cp:revision>
  <dcterms:created xsi:type="dcterms:W3CDTF">2018-09-10T02:34:00Z</dcterms:created>
  <dcterms:modified xsi:type="dcterms:W3CDTF">2020-10-05T07:11:00Z</dcterms:modified>
</cp:coreProperties>
</file>