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0C73D" w14:textId="7F42E86F" w:rsidR="00D240A4" w:rsidRPr="0002317C" w:rsidRDefault="00FC5926" w:rsidP="004F3A1E">
      <w:pPr>
        <w:jc w:val="center"/>
        <w:rPr>
          <w:rFonts w:ascii="方正小标宋简体" w:eastAsia="方正小标宋简体" w:hAnsi="Kaiti SC" w:hint="eastAsia"/>
          <w:b/>
          <w:color w:val="000000" w:themeColor="text1"/>
          <w:sz w:val="44"/>
          <w:szCs w:val="44"/>
        </w:rPr>
      </w:pPr>
      <w:r w:rsidRPr="0002317C">
        <w:rPr>
          <w:rFonts w:ascii="方正小标宋简体" w:eastAsia="方正小标宋简体" w:hAnsi="Kaiti SC" w:hint="eastAsia"/>
          <w:b/>
          <w:color w:val="000000" w:themeColor="text1"/>
          <w:sz w:val="44"/>
          <w:szCs w:val="44"/>
        </w:rPr>
        <w:t>处罚规定摘要</w:t>
      </w:r>
    </w:p>
    <w:p w14:paraId="07885BF6" w14:textId="0FE9067B" w:rsidR="00D240A4" w:rsidRPr="0002317C" w:rsidRDefault="00D240A4" w:rsidP="00D240A4">
      <w:pPr>
        <w:spacing w:line="312" w:lineRule="auto"/>
        <w:ind w:firstLineChars="200" w:firstLine="640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第一条</w:t>
      </w:r>
      <w:r w:rsidRPr="0002317C">
        <w:rPr>
          <w:rFonts w:ascii="仿宋_GB2312" w:eastAsia="仿宋_GB2312" w:hAnsi="Kaiti SC" w:hint="eastAsia"/>
          <w:b/>
          <w:color w:val="000000" w:themeColor="text1"/>
          <w:sz w:val="32"/>
          <w:szCs w:val="32"/>
        </w:rPr>
        <w:t xml:space="preserve"> </w:t>
      </w: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本</w:t>
      </w:r>
      <w:r w:rsidR="00FC5926"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摘要源自</w:t>
      </w: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《全国学生体育竞赛纪律处罚规定》、《全国学生足球比赛纪律处罚规定》，《中山大学学生处分管理规定》（中大学生</w:t>
      </w:r>
      <w:bookmarkStart w:id="0" w:name="_GoBack"/>
      <w:bookmarkEnd w:id="0"/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2017，22号）</w:t>
      </w:r>
      <w:r w:rsidR="00FC5926"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等文件关于竞赛纪律的相关规定</w:t>
      </w: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，由中山大学各校区（园）学生足球协会执委会</w:t>
      </w:r>
      <w:r w:rsidR="001D565F"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整理</w:t>
      </w: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、由中山大学各校区（园）学生足球协会实施；对违规、违纪的处罚规定坚持教育与处罚相结合，遵循及时、公开、公平、公正的原则。</w:t>
      </w:r>
    </w:p>
    <w:p w14:paraId="153C95F5" w14:textId="77777777" w:rsidR="00D240A4" w:rsidRPr="0002317C" w:rsidRDefault="00D240A4" w:rsidP="00D240A4">
      <w:pPr>
        <w:spacing w:line="312" w:lineRule="auto"/>
        <w:ind w:firstLineChars="200" w:firstLine="640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第二条 处罚的种类</w:t>
      </w:r>
    </w:p>
    <w:p w14:paraId="50518436" w14:textId="77777777" w:rsidR="00D240A4" w:rsidRPr="0002317C" w:rsidRDefault="00D240A4" w:rsidP="00D240A4">
      <w:pPr>
        <w:pStyle w:val="a3"/>
        <w:numPr>
          <w:ilvl w:val="0"/>
          <w:numId w:val="1"/>
        </w:numPr>
        <w:spacing w:line="312" w:lineRule="auto"/>
        <w:ind w:firstLineChars="0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警告；</w:t>
      </w:r>
    </w:p>
    <w:p w14:paraId="6249EBE6" w14:textId="77777777" w:rsidR="00D240A4" w:rsidRPr="0002317C" w:rsidRDefault="00D240A4" w:rsidP="00D240A4">
      <w:pPr>
        <w:pStyle w:val="a3"/>
        <w:numPr>
          <w:ilvl w:val="0"/>
          <w:numId w:val="1"/>
        </w:numPr>
        <w:spacing w:line="312" w:lineRule="auto"/>
        <w:ind w:firstLineChars="0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严重警告；</w:t>
      </w:r>
    </w:p>
    <w:p w14:paraId="48EBC00E" w14:textId="77777777" w:rsidR="00D240A4" w:rsidRPr="0002317C" w:rsidRDefault="00D240A4" w:rsidP="00D240A4">
      <w:pPr>
        <w:pStyle w:val="a3"/>
        <w:numPr>
          <w:ilvl w:val="0"/>
          <w:numId w:val="1"/>
        </w:numPr>
        <w:spacing w:line="312" w:lineRule="auto"/>
        <w:ind w:firstLineChars="0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罚令出场；</w:t>
      </w:r>
    </w:p>
    <w:p w14:paraId="1733A956" w14:textId="77777777" w:rsidR="00D240A4" w:rsidRPr="0002317C" w:rsidRDefault="00D240A4" w:rsidP="00D240A4">
      <w:pPr>
        <w:pStyle w:val="a3"/>
        <w:numPr>
          <w:ilvl w:val="0"/>
          <w:numId w:val="1"/>
        </w:numPr>
        <w:spacing w:line="312" w:lineRule="auto"/>
        <w:ind w:firstLineChars="0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取消个人奖项评选资格；</w:t>
      </w:r>
    </w:p>
    <w:p w14:paraId="33F41053" w14:textId="77777777" w:rsidR="00D240A4" w:rsidRPr="0002317C" w:rsidRDefault="00D240A4" w:rsidP="00D240A4">
      <w:pPr>
        <w:pStyle w:val="a3"/>
        <w:numPr>
          <w:ilvl w:val="0"/>
          <w:numId w:val="1"/>
        </w:numPr>
        <w:spacing w:line="312" w:lineRule="auto"/>
        <w:ind w:firstLineChars="0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取消公平竞赛奖评选资格；</w:t>
      </w:r>
    </w:p>
    <w:p w14:paraId="35230FF4" w14:textId="77777777" w:rsidR="00D240A4" w:rsidRPr="0002317C" w:rsidRDefault="00D240A4" w:rsidP="00D240A4">
      <w:pPr>
        <w:pStyle w:val="a3"/>
        <w:numPr>
          <w:ilvl w:val="0"/>
          <w:numId w:val="1"/>
        </w:numPr>
        <w:spacing w:line="312" w:lineRule="auto"/>
        <w:ind w:firstLineChars="0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扣减公平竞赛积分；</w:t>
      </w:r>
    </w:p>
    <w:p w14:paraId="1D27C847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七、  停止或取消参加比赛的资格；</w:t>
      </w:r>
    </w:p>
    <w:p w14:paraId="1A3B0DF5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八、  取消比赛成绩；</w:t>
      </w:r>
    </w:p>
    <w:p w14:paraId="66933263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九、  禁赛；</w:t>
      </w:r>
    </w:p>
    <w:p w14:paraId="3800FD9F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十、  上报学生处。</w:t>
      </w:r>
    </w:p>
    <w:p w14:paraId="190E87B1" w14:textId="77777777" w:rsidR="00D240A4" w:rsidRPr="0002317C" w:rsidRDefault="00D240A4" w:rsidP="00D240A4">
      <w:pPr>
        <w:spacing w:line="312" w:lineRule="auto"/>
        <w:ind w:firstLineChars="200" w:firstLine="640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第三条 运动队（员）违规违纪的处罚</w:t>
      </w:r>
    </w:p>
    <w:p w14:paraId="5D785D5A" w14:textId="77777777" w:rsidR="00D240A4" w:rsidRPr="0002317C" w:rsidRDefault="00D240A4" w:rsidP="00D240A4">
      <w:pPr>
        <w:spacing w:line="312" w:lineRule="auto"/>
        <w:ind w:firstLineChars="200" w:firstLine="640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1.比赛中，凡对对方运动队（员）、后勤人员或当值裁判员出现侮辱性或暴力性违纪行为（例如</w:t>
      </w:r>
      <w:r w:rsidRPr="0002317C">
        <w:rPr>
          <w:rFonts w:ascii="仿宋_GB2312" w:eastAsia="仿宋_GB2312" w:hAnsi="Kaiti SC" w:cs="Arial" w:hint="eastAsia"/>
          <w:color w:val="000000" w:themeColor="text1"/>
          <w:sz w:val="32"/>
          <w:szCs w:val="32"/>
          <w:shd w:val="clear" w:color="auto" w:fill="FFFFFF"/>
        </w:rPr>
        <w:t>指责、诋毁、漫骂、</w:t>
      </w:r>
      <w:r w:rsidRPr="0002317C">
        <w:rPr>
          <w:rFonts w:ascii="仿宋_GB2312" w:eastAsia="仿宋_GB2312" w:hAnsi="Kaiti SC" w:cs="Arial" w:hint="eastAsia"/>
          <w:color w:val="000000" w:themeColor="text1"/>
          <w:sz w:val="32"/>
          <w:szCs w:val="32"/>
          <w:shd w:val="clear" w:color="auto" w:fill="FFFFFF"/>
        </w:rPr>
        <w:lastRenderedPageBreak/>
        <w:t>吐唾沫、打手势或其他不文明、不道德方式侮辱、侵犯行为）</w:t>
      </w: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者，除临场裁判员有权立即制止或罚出场外，视其情节，中东足协对违纪运动员还将做出如下处罚：</w:t>
      </w:r>
    </w:p>
    <w:p w14:paraId="6DA22D8B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（1）警告，即出示黄牌或红牌</w:t>
      </w:r>
    </w:p>
    <w:p w14:paraId="01BA2443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（2）取消单场比赛成绩；</w:t>
      </w:r>
    </w:p>
    <w:p w14:paraId="5D0DCE11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（3）停赛若干场；</w:t>
      </w:r>
    </w:p>
    <w:p w14:paraId="75A75710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（4）取消本次比赛资格、取消本次比赛成绩；</w:t>
      </w:r>
    </w:p>
    <w:p w14:paraId="2FC3FF71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（5）通报批评；</w:t>
      </w:r>
    </w:p>
    <w:p w14:paraId="0D2B6AFE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（6）停赛1—2年。</w:t>
      </w:r>
    </w:p>
    <w:p w14:paraId="55B45D0D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（7）取消个人奖项评选资格</w:t>
      </w:r>
    </w:p>
    <w:p w14:paraId="0362A035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（8）取消运动队公平竞赛评选资格</w:t>
      </w:r>
    </w:p>
    <w:p w14:paraId="79A8B49E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（9）取消运动队公平竞赛积分</w:t>
      </w:r>
    </w:p>
    <w:p w14:paraId="58260769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（10）上报学生处。</w:t>
      </w:r>
    </w:p>
    <w:p w14:paraId="45F72448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以上处罚可单独或合并执行。</w:t>
      </w:r>
    </w:p>
    <w:p w14:paraId="3537AF88" w14:textId="77777777" w:rsidR="00D240A4" w:rsidRPr="0002317C" w:rsidRDefault="00D240A4" w:rsidP="00D240A4">
      <w:pPr>
        <w:spacing w:line="312" w:lineRule="auto"/>
        <w:ind w:firstLineChars="200" w:firstLine="640"/>
        <w:rPr>
          <w:rFonts w:ascii="仿宋_GB2312" w:eastAsia="仿宋_GB2312" w:hAnsi="Kaiti SC" w:cs="Arial" w:hint="eastAsia"/>
          <w:color w:val="000000" w:themeColor="text1"/>
          <w:sz w:val="32"/>
          <w:szCs w:val="32"/>
          <w:shd w:val="clear" w:color="auto" w:fill="FFFFFF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2.</w:t>
      </w:r>
      <w:r w:rsidRPr="0002317C">
        <w:rPr>
          <w:rFonts w:ascii="仿宋_GB2312" w:eastAsia="仿宋_GB2312" w:hAnsi="Kaiti SC" w:cs="Arial" w:hint="eastAsia"/>
          <w:color w:val="000000" w:themeColor="text1"/>
          <w:sz w:val="32"/>
          <w:szCs w:val="32"/>
          <w:shd w:val="clear" w:color="auto" w:fill="FFFFFF"/>
        </w:rPr>
        <w:t xml:space="preserve"> 在比赛中,凡对对方运动队（员）、后勤人员或当值裁判员以推、撞、击、打、踢、踩或其他暴力方式故意伤害对方者，视其情节，分别给予下列处罚:</w:t>
      </w:r>
    </w:p>
    <w:p w14:paraId="3455B1EC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（1）直接驱逐出场</w:t>
      </w:r>
    </w:p>
    <w:p w14:paraId="56978971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（2）取消单场比赛成绩；</w:t>
      </w:r>
    </w:p>
    <w:p w14:paraId="0E80A4AC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（3）停赛若干场；</w:t>
      </w:r>
    </w:p>
    <w:p w14:paraId="783A0E2F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（4）取消本次比赛资格、取消本次比赛成绩；</w:t>
      </w:r>
    </w:p>
    <w:p w14:paraId="663F07A6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（5）通报批评；</w:t>
      </w:r>
    </w:p>
    <w:p w14:paraId="1B155EC6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lastRenderedPageBreak/>
        <w:t>（6）停赛1—2年。</w:t>
      </w:r>
    </w:p>
    <w:p w14:paraId="1DE181E3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（7）上报学生处。</w:t>
      </w:r>
    </w:p>
    <w:p w14:paraId="6F409E87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以上处罚可单独或合并执行。</w:t>
      </w:r>
    </w:p>
    <w:p w14:paraId="1D0EA2AC" w14:textId="77777777" w:rsidR="00D240A4" w:rsidRPr="0002317C" w:rsidRDefault="00D240A4" w:rsidP="00D240A4">
      <w:pPr>
        <w:spacing w:line="312" w:lineRule="auto"/>
        <w:ind w:firstLineChars="200" w:firstLine="640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 xml:space="preserve">3.比赛中，凡运动队出现群体性斗殴的违纪行为，视其情节，中东足协会对违纪的运动队做出如下处罚： </w:t>
      </w:r>
    </w:p>
    <w:p w14:paraId="55835D40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（1）取消本次比赛资格、取消本次比赛成绩；</w:t>
      </w:r>
    </w:p>
    <w:p w14:paraId="2B9D4601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（2）通报批评；</w:t>
      </w:r>
    </w:p>
    <w:p w14:paraId="4B936177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（3）停赛1—2年；</w:t>
      </w:r>
    </w:p>
    <w:p w14:paraId="700EE88C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（4）上报学生处。</w:t>
      </w:r>
    </w:p>
    <w:p w14:paraId="06FC264B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以上处罚可单独或合并执行。</w:t>
      </w:r>
    </w:p>
    <w:p w14:paraId="1255C039" w14:textId="77777777" w:rsidR="00D240A4" w:rsidRPr="0002317C" w:rsidRDefault="00D240A4" w:rsidP="00D240A4">
      <w:pPr>
        <w:spacing w:line="312" w:lineRule="auto"/>
        <w:ind w:firstLineChars="150" w:firstLine="480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4. 如在赛前或赛后发生上述行为，性质相同者，处罚相同。</w:t>
      </w:r>
    </w:p>
    <w:p w14:paraId="7EBC0E4A" w14:textId="77777777" w:rsidR="00D240A4" w:rsidRPr="0002317C" w:rsidRDefault="00D240A4" w:rsidP="00D240A4">
      <w:pPr>
        <w:spacing w:line="312" w:lineRule="auto"/>
        <w:ind w:firstLineChars="150" w:firstLine="480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5. 凡是报名比赛且具有比赛资格的运动员，无论上场与否抑或是穿戴比赛队服与否，均视为运动员，受上述处罚条例约束。</w:t>
      </w:r>
    </w:p>
    <w:p w14:paraId="0F7D26F2" w14:textId="77777777" w:rsidR="00D240A4" w:rsidRPr="0002317C" w:rsidRDefault="00D240A4" w:rsidP="00D240A4">
      <w:pPr>
        <w:spacing w:line="312" w:lineRule="auto"/>
        <w:ind w:firstLineChars="200" w:firstLine="640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第四条 领队和其他后勤人员违规违纪的处罚</w:t>
      </w:r>
    </w:p>
    <w:p w14:paraId="4F4BC158" w14:textId="77777777" w:rsidR="00D240A4" w:rsidRPr="0002317C" w:rsidRDefault="00D240A4" w:rsidP="00D240A4">
      <w:pPr>
        <w:spacing w:line="312" w:lineRule="auto"/>
        <w:ind w:firstLineChars="200" w:firstLine="640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 xml:space="preserve">1. 比赛中，对运动员、教练员、裁判员、工作人员或观众出现侮辱性、暴力性违纪行为者，除比赛中临场裁判员有权立即制止或罚出场外，根据其情节，对违纪的领队和其它后勤人员还将处以如下处罚： </w:t>
      </w:r>
    </w:p>
    <w:p w14:paraId="284525FC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（1）停赛若干场；</w:t>
      </w:r>
    </w:p>
    <w:p w14:paraId="7FCF064A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（2）取消本次比赛工作资格；</w:t>
      </w:r>
    </w:p>
    <w:p w14:paraId="44314B9B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lastRenderedPageBreak/>
        <w:t>（3）通报批评；</w:t>
      </w:r>
    </w:p>
    <w:p w14:paraId="322E4390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（4）停止工作资格1—2年。</w:t>
      </w:r>
    </w:p>
    <w:p w14:paraId="33E2C561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（5）上报学生处。</w:t>
      </w:r>
    </w:p>
    <w:p w14:paraId="1DBADA74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 xml:space="preserve"> 以上处罚可单独或合并执行。</w:t>
      </w:r>
    </w:p>
    <w:p w14:paraId="245B612B" w14:textId="77777777" w:rsidR="00D240A4" w:rsidRPr="0002317C" w:rsidRDefault="00D240A4" w:rsidP="00D240A4">
      <w:pPr>
        <w:spacing w:line="312" w:lineRule="auto"/>
        <w:ind w:firstLineChars="200" w:firstLine="640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2. 在一场比赛过程中，凡领队和其他后勤人员到竞赛相关工作地点无礼质问、干扰工作者，或指责裁判员、扰乱赛场秩序者，或指挥运动员不服从裁判员者，第一次由裁判员依据规则判罚，第二次将取消本次比赛工作资格。</w:t>
      </w:r>
    </w:p>
    <w:p w14:paraId="60AB7DF8" w14:textId="77777777" w:rsidR="00D240A4" w:rsidRPr="0002317C" w:rsidRDefault="00D240A4" w:rsidP="00D240A4">
      <w:pPr>
        <w:spacing w:line="312" w:lineRule="auto"/>
        <w:ind w:firstLineChars="200" w:firstLine="640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第五条 运动队（员）违反资格问题的处罚</w:t>
      </w:r>
    </w:p>
    <w:p w14:paraId="2E0C7AA5" w14:textId="77777777" w:rsidR="00D240A4" w:rsidRPr="0002317C" w:rsidRDefault="00D240A4" w:rsidP="00D240A4">
      <w:pPr>
        <w:spacing w:line="312" w:lineRule="auto"/>
        <w:ind w:firstLineChars="200" w:firstLine="640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1. 运动队（员）资格不符合规定的，经所属校区（园）学生足协执委会认定，取消该运动队（员）比赛资格。在比赛开始前、比赛中、比赛后认定取消比赛资格的，分别作出如下处罚：</w:t>
      </w:r>
    </w:p>
    <w:p w14:paraId="2FC9E6D5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（1）在比赛开始前认定取消比赛资格的，不予补报换人；</w:t>
      </w:r>
    </w:p>
    <w:p w14:paraId="6FA93984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（2）在比赛中取消比赛资格的，个人项目已取得的成绩、名次亦被取消，集体项目凡有被取消比赛资格的运动员上场参加的比赛场次，负场仍照算，胜场改作负场处理；</w:t>
      </w:r>
    </w:p>
    <w:p w14:paraId="4A106960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（3）如在该项比赛结束后，已上场的运动员有被认定取消比赛资格的，则取消该运动队名次、成绩，由后面的运动队依次递升。</w:t>
      </w:r>
    </w:p>
    <w:p w14:paraId="72A75B6B" w14:textId="77777777" w:rsidR="00D240A4" w:rsidRPr="0002317C" w:rsidRDefault="00D240A4" w:rsidP="00D240A4">
      <w:pPr>
        <w:spacing w:line="312" w:lineRule="auto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（4）对于比赛中或比赛后，上场运动员被认定取消比赛资格的，将对该运动队通报批评。</w:t>
      </w:r>
    </w:p>
    <w:p w14:paraId="196B0605" w14:textId="77777777" w:rsidR="00D240A4" w:rsidRPr="0002317C" w:rsidRDefault="00D240A4" w:rsidP="00D240A4">
      <w:pPr>
        <w:spacing w:line="312" w:lineRule="auto"/>
        <w:ind w:firstLineChars="200" w:firstLine="640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lastRenderedPageBreak/>
        <w:t>第六条 弃权、罢赛等的处罚</w:t>
      </w:r>
    </w:p>
    <w:p w14:paraId="39D2A1E4" w14:textId="77777777" w:rsidR="00D240A4" w:rsidRPr="0002317C" w:rsidRDefault="00D240A4" w:rsidP="00D240A4">
      <w:pPr>
        <w:spacing w:line="312" w:lineRule="auto"/>
        <w:ind w:firstLineChars="200" w:firstLine="640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1. 凡无故弃权的，以前赛项获得的成绩无效（之前的所有比赛判0：3负），并取消其参加以后项目的比赛资格，情节严重者取消该运动队（员）1年比赛资格。</w:t>
      </w:r>
    </w:p>
    <w:p w14:paraId="60998AE2" w14:textId="77777777" w:rsidR="00D240A4" w:rsidRPr="0002317C" w:rsidRDefault="00D240A4" w:rsidP="00D240A4">
      <w:pPr>
        <w:ind w:firstLineChars="200" w:firstLine="640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2. 无论出于何种情况，工作人员、运动队（员）在场上不服从裁判判决的，在裁判员宣布继续比赛后，仍不恢复比赛，致使比赛延误或中断超过5分钟的，即判为罢赛。罢赛运动队（员）将视情节取消所有比赛成绩；取消该运动队（员）1年比赛资格。</w:t>
      </w:r>
    </w:p>
    <w:p w14:paraId="7D71DEE2" w14:textId="77777777" w:rsidR="00D240A4" w:rsidRPr="0002317C" w:rsidRDefault="00D240A4" w:rsidP="00D240A4">
      <w:pPr>
        <w:ind w:firstLineChars="200" w:firstLine="640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第七条 纪律的执行机构及程序</w:t>
      </w:r>
    </w:p>
    <w:p w14:paraId="14807BB1" w14:textId="77777777" w:rsidR="00D240A4" w:rsidRPr="0002317C" w:rsidRDefault="00D240A4" w:rsidP="00D240A4">
      <w:pPr>
        <w:ind w:firstLineChars="200" w:firstLine="640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1. 各校区（园）学生足协将在比赛期间监督比赛的各种违纪行为，并接受与此相关的申诉、投诉。各校区（园）学生足协执委会接受各运动队对裁判员不公正的判决提出的申诉、投诉。</w:t>
      </w:r>
    </w:p>
    <w:p w14:paraId="2015E4E2" w14:textId="77777777" w:rsidR="00D240A4" w:rsidRPr="0002317C" w:rsidRDefault="00D240A4" w:rsidP="00D240A4">
      <w:pPr>
        <w:ind w:firstLineChars="200" w:firstLine="640"/>
        <w:rPr>
          <w:rFonts w:ascii="仿宋_GB2312" w:eastAsia="仿宋_GB2312" w:hAnsi="Kaiti SC" w:hint="eastAsia"/>
          <w:color w:val="000000" w:themeColor="text1"/>
          <w:sz w:val="32"/>
          <w:szCs w:val="32"/>
        </w:rPr>
      </w:pP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t>2. 各校区（园）学生足协接到比赛监督、裁判监督、裁判员赛后24小时内上交的书面报告和书面投诉后，依据本条例，组织由校体育部指导老师、双方院系分管学生工作的副书记、双方队长、违规当事人、当值裁判员、比赛监督、裁判监督、各校区（园）学生足协会长、中立观众一名参加听证会，在经过必要的调查、认定事实和取得相关证据材料的基础上，在最短的时间内作出处罚并予以执行。处罚决定由各校区（园）学生足协发布。对严重的违纪违规而未书面</w:t>
      </w:r>
      <w:r w:rsidRPr="0002317C">
        <w:rPr>
          <w:rFonts w:ascii="仿宋_GB2312" w:eastAsia="仿宋_GB2312" w:hAnsi="Kaiti SC" w:hint="eastAsia"/>
          <w:color w:val="000000" w:themeColor="text1"/>
          <w:sz w:val="32"/>
          <w:szCs w:val="32"/>
        </w:rPr>
        <w:lastRenderedPageBreak/>
        <w:t>报告的事件，各校区（园）学生足协执委会在核实违纪违规情况后，有权做出必要的处罚和追加处罚。</w:t>
      </w:r>
    </w:p>
    <w:p w14:paraId="126CAE2B" w14:textId="77777777" w:rsidR="00901E71" w:rsidRPr="0002317C" w:rsidRDefault="00901E71">
      <w:pPr>
        <w:rPr>
          <w:rFonts w:ascii="仿宋_GB2312" w:eastAsia="仿宋_GB2312" w:hint="eastAsia"/>
          <w:sz w:val="32"/>
          <w:szCs w:val="32"/>
        </w:rPr>
      </w:pPr>
    </w:p>
    <w:sectPr w:rsidR="00901E71" w:rsidRPr="00023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52C45" w14:textId="77777777" w:rsidR="00163D88" w:rsidRDefault="00163D88" w:rsidP="0002317C">
      <w:r>
        <w:separator/>
      </w:r>
    </w:p>
  </w:endnote>
  <w:endnote w:type="continuationSeparator" w:id="0">
    <w:p w14:paraId="3CF951CF" w14:textId="77777777" w:rsidR="00163D88" w:rsidRDefault="00163D88" w:rsidP="0002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Kaiti SC">
    <w:altName w:val="微软雅黑"/>
    <w:charset w:val="86"/>
    <w:family w:val="auto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4846F" w14:textId="77777777" w:rsidR="00163D88" w:rsidRDefault="00163D88" w:rsidP="0002317C">
      <w:r>
        <w:separator/>
      </w:r>
    </w:p>
  </w:footnote>
  <w:footnote w:type="continuationSeparator" w:id="0">
    <w:p w14:paraId="2C772E69" w14:textId="77777777" w:rsidR="00163D88" w:rsidRDefault="00163D88" w:rsidP="0002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C5F5B"/>
    <w:multiLevelType w:val="hybridMultilevel"/>
    <w:tmpl w:val="089E1060"/>
    <w:lvl w:ilvl="0" w:tplc="952EA01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8E"/>
    <w:rsid w:val="0002317C"/>
    <w:rsid w:val="00163D88"/>
    <w:rsid w:val="001D565F"/>
    <w:rsid w:val="004F3A1E"/>
    <w:rsid w:val="00513103"/>
    <w:rsid w:val="00530214"/>
    <w:rsid w:val="00614F8E"/>
    <w:rsid w:val="00901E71"/>
    <w:rsid w:val="00D240A4"/>
    <w:rsid w:val="00FC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0A052"/>
  <w15:chartTrackingRefBased/>
  <w15:docId w15:val="{D924EAF1-BA01-44BA-8FD7-4F33B95B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D240A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023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231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3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231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TYB</dc:creator>
  <cp:keywords/>
  <dc:description/>
  <cp:lastModifiedBy>tq</cp:lastModifiedBy>
  <cp:revision>8</cp:revision>
  <dcterms:created xsi:type="dcterms:W3CDTF">2022-03-04T02:49:00Z</dcterms:created>
  <dcterms:modified xsi:type="dcterms:W3CDTF">2022-03-08T02:35:00Z</dcterms:modified>
</cp:coreProperties>
</file>